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1A" w:rsidRPr="00AB432D" w:rsidRDefault="00536875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  <w:r w:rsidRPr="00AB432D"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  <w:t>SAMPLE</w:t>
      </w:r>
    </w:p>
    <w:p w:rsidR="00536875" w:rsidRPr="00AB432D" w:rsidRDefault="00AB432D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I</w:t>
      </w:r>
      <w:r w:rsidR="00536875" w:rsidRPr="00AB432D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 xml:space="preserve">ssuer statement on </w:t>
      </w:r>
    </w:p>
    <w:p w:rsidR="007C611A" w:rsidRPr="00AB432D" w:rsidRDefault="00536875" w:rsidP="00536875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  <w:proofErr w:type="gramStart"/>
      <w:r w:rsidRPr="00AB432D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corporate</w:t>
      </w:r>
      <w:proofErr w:type="gramEnd"/>
      <w:r w:rsidRPr="00AB432D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 xml:space="preserve"> action execution</w:t>
      </w:r>
    </w:p>
    <w:p w:rsidR="007C611A" w:rsidRPr="00AB432D" w:rsidRDefault="007C611A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z w:val="24"/>
          <w:szCs w:val="24"/>
          <w:lang w:val="en-US"/>
        </w:rPr>
      </w:pPr>
    </w:p>
    <w:p w:rsidR="007C611A" w:rsidRPr="00AB432D" w:rsidRDefault="00536875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z w:val="24"/>
          <w:szCs w:val="24"/>
          <w:lang w:val="en-US"/>
        </w:rPr>
      </w:pPr>
      <w:proofErr w:type="gramStart"/>
      <w:r w:rsidRP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>for</w:t>
      </w:r>
      <w:proofErr w:type="gramEnd"/>
      <w:r w:rsidRP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 </w:t>
      </w:r>
      <w:r w:rsidR="00AB432D" w:rsidRP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debt securities </w:t>
      </w:r>
      <w:r w:rsidRP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corporate action </w:t>
      </w:r>
      <w:r w:rsid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event </w:t>
      </w:r>
      <w:r w:rsidRP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>types</w:t>
      </w:r>
      <w:r w:rsidR="00AB432D">
        <w:rPr>
          <w:rFonts w:ascii="Arial" w:hAnsi="Arial" w:cs="Arial"/>
          <w:b/>
          <w:color w:val="4F81BD" w:themeColor="accent1"/>
          <w:sz w:val="24"/>
          <w:szCs w:val="24"/>
          <w:lang w:val="en-US"/>
        </w:rPr>
        <w:t xml:space="preserve"> INTR and PRED</w:t>
      </w:r>
    </w:p>
    <w:p w:rsidR="007C611A" w:rsidRPr="00AB432D" w:rsidRDefault="007C611A" w:rsidP="007C611A">
      <w:pPr>
        <w:widowControl w:val="0"/>
        <w:ind w:left="-426"/>
        <w:jc w:val="center"/>
        <w:rPr>
          <w:rFonts w:ascii="Arial" w:hAnsi="Arial" w:cs="Arial"/>
          <w:color w:val="4F81BD" w:themeColor="accent1"/>
          <w:sz w:val="16"/>
          <w:szCs w:val="16"/>
          <w:lang w:val="en-US"/>
        </w:rPr>
      </w:pPr>
      <w:r w:rsidRPr="00AB432D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-------------------------------------------------------------------------------</w:t>
      </w:r>
    </w:p>
    <w:p w:rsidR="007C611A" w:rsidRPr="00AB432D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7C611A" w:rsidRPr="00AB432D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574E97" w:rsidRPr="00AB432D" w:rsidRDefault="00DC389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B432D">
        <w:rPr>
          <w:rFonts w:ascii="Arial" w:hAnsi="Arial" w:cs="Arial"/>
          <w:b/>
          <w:bCs/>
          <w:sz w:val="28"/>
          <w:szCs w:val="28"/>
          <w:lang w:val="en-US"/>
        </w:rPr>
        <w:t xml:space="preserve">STATEMENT ON DEMATERIALIZED SECURITY CORPORATE ACTION </w:t>
      </w:r>
      <w:r w:rsidR="00221D11" w:rsidRPr="00AB432D">
        <w:rPr>
          <w:rFonts w:ascii="Arial" w:hAnsi="Arial" w:cs="Arial"/>
          <w:b/>
          <w:bCs/>
          <w:sz w:val="28"/>
          <w:szCs w:val="28"/>
          <w:lang w:val="en-US"/>
        </w:rPr>
        <w:t xml:space="preserve">(INTR, PRED) </w:t>
      </w:r>
      <w:r w:rsidRPr="00AB432D">
        <w:rPr>
          <w:rFonts w:ascii="Arial" w:hAnsi="Arial" w:cs="Arial"/>
          <w:b/>
          <w:bCs/>
          <w:sz w:val="28"/>
          <w:szCs w:val="28"/>
          <w:lang w:val="en-US"/>
        </w:rPr>
        <w:t>EXECUTION</w:t>
      </w:r>
    </w:p>
    <w:p w:rsidR="00574E97" w:rsidRPr="00AB432D" w:rsidRDefault="00574E97" w:rsidP="00574E9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mallCaps/>
          <w:color w:val="000000"/>
          <w:spacing w:val="100"/>
          <w:sz w:val="20"/>
          <w:szCs w:val="20"/>
          <w:lang w:val="en-US"/>
        </w:rPr>
      </w:pPr>
    </w:p>
    <w:p w:rsidR="00574E97" w:rsidRPr="00AB432D" w:rsidRDefault="00574E97" w:rsidP="00574E9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mallCaps/>
          <w:color w:val="000000"/>
          <w:spacing w:val="100"/>
          <w:sz w:val="20"/>
          <w:szCs w:val="20"/>
          <w:lang w:val="en-US"/>
        </w:rPr>
      </w:pPr>
    </w:p>
    <w:p w:rsidR="00574E97" w:rsidRPr="00AB432D" w:rsidRDefault="00574E97" w:rsidP="00574E97">
      <w:pPr>
        <w:ind w:right="3118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701D10" w:rsidRPr="00AB432D" w:rsidRDefault="00701D10" w:rsidP="00574E97">
      <w:pPr>
        <w:ind w:right="3118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701D10" w:rsidRPr="00AB432D" w:rsidRDefault="00701D10" w:rsidP="00574E97">
      <w:pPr>
        <w:ind w:right="3118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tbl>
      <w:tblPr>
        <w:tblpPr w:leftFromText="141" w:rightFromText="141" w:vertAnchor="text" w:horzAnchor="margin" w:tblpY="-66"/>
        <w:tblW w:w="9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574E97" w:rsidRPr="00AB432D" w:rsidTr="007C611A">
        <w:trPr>
          <w:trHeight w:val="460"/>
        </w:trPr>
        <w:tc>
          <w:tcPr>
            <w:tcW w:w="2943" w:type="dxa"/>
            <w:vAlign w:val="center"/>
          </w:tcPr>
          <w:p w:rsidR="00574E97" w:rsidRPr="00AB432D" w:rsidRDefault="00DC389A" w:rsidP="00905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Securities series</w:t>
            </w:r>
            <w:r w:rsidR="00574E97"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6096" w:type="dxa"/>
          </w:tcPr>
          <w:p w:rsidR="00574E97" w:rsidRPr="00AB432D" w:rsidRDefault="00574E97" w:rsidP="00905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E97" w:rsidRPr="00AB432D" w:rsidTr="007C611A">
        <w:trPr>
          <w:trHeight w:val="460"/>
        </w:trPr>
        <w:tc>
          <w:tcPr>
            <w:tcW w:w="2943" w:type="dxa"/>
            <w:vAlign w:val="center"/>
          </w:tcPr>
          <w:p w:rsidR="00574E97" w:rsidRPr="00AB432D" w:rsidRDefault="00DC389A" w:rsidP="00DC38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ISIN</w:t>
            </w:r>
            <w:r w:rsidR="00574E97"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:rsidR="00574E97" w:rsidRPr="00AB432D" w:rsidRDefault="00574E97" w:rsidP="00905D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0399D" w:rsidRPr="00AB432D" w:rsidTr="007C611A">
        <w:trPr>
          <w:trHeight w:val="460"/>
        </w:trPr>
        <w:tc>
          <w:tcPr>
            <w:tcW w:w="2943" w:type="dxa"/>
            <w:vAlign w:val="center"/>
          </w:tcPr>
          <w:p w:rsidR="0020399D" w:rsidRPr="00AB432D" w:rsidRDefault="00AB432D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Corporate action event</w:t>
            </w:r>
            <w:r w:rsidR="00DC389A"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date</w:t>
            </w:r>
            <w:r w:rsidR="00701D10"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6096" w:type="dxa"/>
          </w:tcPr>
          <w:p w:rsidR="0020399D" w:rsidRPr="00AB432D" w:rsidRDefault="0020399D" w:rsidP="00905D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74E97" w:rsidRPr="00AB432D" w:rsidTr="007C611A">
        <w:trPr>
          <w:trHeight w:val="460"/>
        </w:trPr>
        <w:tc>
          <w:tcPr>
            <w:tcW w:w="2943" w:type="dxa"/>
            <w:vAlign w:val="center"/>
          </w:tcPr>
          <w:p w:rsidR="00574E97" w:rsidRPr="00AB432D" w:rsidRDefault="00DC389A" w:rsidP="00574E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Payment date</w:t>
            </w:r>
            <w:r w:rsidR="00701D10" w:rsidRPr="00AB4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6096" w:type="dxa"/>
          </w:tcPr>
          <w:p w:rsidR="00574E97" w:rsidRPr="00AB432D" w:rsidRDefault="00574E97" w:rsidP="00905D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74E97" w:rsidRPr="00AB432D" w:rsidRDefault="00DC389A" w:rsidP="00B10DC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B432D">
        <w:rPr>
          <w:rFonts w:ascii="Arial" w:hAnsi="Arial" w:cs="Arial"/>
          <w:sz w:val="20"/>
          <w:szCs w:val="20"/>
          <w:lang w:val="en-US" w:eastAsia="hu-HU"/>
        </w:rPr>
        <w:t xml:space="preserve">As representatives of the issuer of the securities series stated above, we hereby state that we have met </w:t>
      </w:r>
      <w:r w:rsidRPr="00AB432D">
        <w:rPr>
          <w:rFonts w:ascii="Arial" w:hAnsi="Arial" w:cs="Arial"/>
          <w:sz w:val="20"/>
          <w:szCs w:val="20"/>
          <w:lang w:val="en-US" w:eastAsia="hu-HU"/>
        </w:rPr>
        <w:t xml:space="preserve">fully </w:t>
      </w:r>
      <w:r w:rsidRPr="00AB432D">
        <w:rPr>
          <w:rFonts w:ascii="Arial" w:hAnsi="Arial" w:cs="Arial"/>
          <w:sz w:val="20"/>
          <w:szCs w:val="20"/>
          <w:lang w:val="en-US" w:eastAsia="hu-HU"/>
        </w:rPr>
        <w:t>our obligation related to the above securities series and made full payment to the holders of securities.</w:t>
      </w:r>
    </w:p>
    <w:p w:rsidR="00574E97" w:rsidRPr="00AB432D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AB432D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AB432D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AB432D" w:rsidRDefault="00DC389A" w:rsidP="00574E97">
      <w:pPr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B432D">
        <w:rPr>
          <w:rFonts w:ascii="Arial" w:hAnsi="Arial" w:cs="Arial"/>
          <w:color w:val="000000"/>
          <w:sz w:val="20"/>
          <w:szCs w:val="20"/>
          <w:lang w:val="en-US"/>
        </w:rPr>
        <w:t>Dated</w:t>
      </w:r>
      <w:r w:rsidR="00574E97" w:rsidRPr="00AB432D">
        <w:rPr>
          <w:rFonts w:ascii="Arial" w:hAnsi="Arial" w:cs="Arial"/>
          <w:color w:val="000000"/>
          <w:sz w:val="20"/>
          <w:szCs w:val="20"/>
          <w:lang w:val="en-US"/>
        </w:rPr>
        <w:t xml:space="preserve"> ……………………………….. </w:t>
      </w:r>
    </w:p>
    <w:p w:rsidR="00574E97" w:rsidRPr="00AB432D" w:rsidRDefault="00574E97" w:rsidP="00574E97">
      <w:pPr>
        <w:autoSpaceDE w:val="0"/>
        <w:autoSpaceDN w:val="0"/>
        <w:adjustRightInd w:val="0"/>
        <w:spacing w:before="120"/>
        <w:ind w:left="3538" w:firstLine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B432D">
        <w:rPr>
          <w:rFonts w:ascii="Arial" w:hAnsi="Arial" w:cs="Arial"/>
          <w:color w:val="000000"/>
          <w:sz w:val="20"/>
          <w:szCs w:val="20"/>
          <w:lang w:val="en-US"/>
        </w:rPr>
        <w:t>……</w:t>
      </w:r>
      <w:r w:rsidR="006A3085" w:rsidRPr="00AB432D">
        <w:rPr>
          <w:rFonts w:ascii="Arial" w:hAnsi="Arial" w:cs="Arial"/>
          <w:color w:val="000000"/>
          <w:sz w:val="20"/>
          <w:szCs w:val="20"/>
          <w:lang w:val="en-US"/>
        </w:rPr>
        <w:t>…</w:t>
      </w:r>
      <w:r w:rsidRPr="00AB432D">
        <w:rPr>
          <w:rFonts w:ascii="Arial" w:hAnsi="Arial" w:cs="Arial"/>
          <w:color w:val="000000"/>
          <w:sz w:val="20"/>
          <w:szCs w:val="20"/>
          <w:lang w:val="en-US"/>
        </w:rPr>
        <w:t xml:space="preserve">……………………………… </w:t>
      </w:r>
    </w:p>
    <w:p w:rsidR="00574E97" w:rsidRPr="00AB432D" w:rsidRDefault="00574E97" w:rsidP="006A3085">
      <w:pPr>
        <w:tabs>
          <w:tab w:val="center" w:pos="58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B432D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DC389A" w:rsidRPr="00AB432D">
        <w:rPr>
          <w:rFonts w:ascii="Arial" w:hAnsi="Arial" w:cs="Arial"/>
          <w:color w:val="000000"/>
          <w:sz w:val="20"/>
          <w:szCs w:val="20"/>
          <w:lang w:val="en-US"/>
        </w:rPr>
        <w:t xml:space="preserve">Authorized </w:t>
      </w:r>
      <w:r w:rsidR="00AB432D">
        <w:rPr>
          <w:rFonts w:ascii="Arial" w:hAnsi="Arial" w:cs="Arial"/>
          <w:color w:val="000000"/>
          <w:sz w:val="20"/>
          <w:szCs w:val="20"/>
          <w:lang w:val="en-US"/>
        </w:rPr>
        <w:t>signature</w:t>
      </w:r>
      <w:bookmarkStart w:id="0" w:name="_GoBack"/>
      <w:bookmarkEnd w:id="0"/>
      <w:r w:rsidR="00DC389A" w:rsidRPr="00AB432D">
        <w:rPr>
          <w:rFonts w:ascii="Arial" w:hAnsi="Arial" w:cs="Arial"/>
          <w:color w:val="000000"/>
          <w:sz w:val="20"/>
          <w:szCs w:val="20"/>
          <w:lang w:val="en-US"/>
        </w:rPr>
        <w:t xml:space="preserve"> of issuer</w:t>
      </w:r>
      <w:r w:rsidRPr="00AB432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574E97" w:rsidRPr="00AB432D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0B6CE5" w:rsidRPr="00AB432D" w:rsidRDefault="000B6CE5">
      <w:pPr>
        <w:rPr>
          <w:lang w:val="en-US"/>
        </w:rPr>
      </w:pPr>
    </w:p>
    <w:sectPr w:rsidR="000B6CE5" w:rsidRPr="00AB432D" w:rsidSect="007C611A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7C" w:rsidRDefault="0027517C" w:rsidP="007C611A">
      <w:r>
        <w:separator/>
      </w:r>
    </w:p>
  </w:endnote>
  <w:endnote w:type="continuationSeparator" w:id="0">
    <w:p w:rsidR="0027517C" w:rsidRDefault="0027517C" w:rsidP="007C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7C" w:rsidRDefault="0027517C" w:rsidP="007C611A">
      <w:r>
        <w:separator/>
      </w:r>
    </w:p>
  </w:footnote>
  <w:footnote w:type="continuationSeparator" w:id="0">
    <w:p w:rsidR="0027517C" w:rsidRDefault="0027517C" w:rsidP="007C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75F0"/>
    <w:multiLevelType w:val="hybridMultilevel"/>
    <w:tmpl w:val="E4B0C38C"/>
    <w:lvl w:ilvl="0" w:tplc="F326C1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7"/>
    <w:rsid w:val="00016E28"/>
    <w:rsid w:val="000243C3"/>
    <w:rsid w:val="000368DB"/>
    <w:rsid w:val="00041FDB"/>
    <w:rsid w:val="00047722"/>
    <w:rsid w:val="00057815"/>
    <w:rsid w:val="000609E8"/>
    <w:rsid w:val="00066585"/>
    <w:rsid w:val="00067A22"/>
    <w:rsid w:val="000805D9"/>
    <w:rsid w:val="000904D8"/>
    <w:rsid w:val="00096B53"/>
    <w:rsid w:val="000A3D40"/>
    <w:rsid w:val="000A5472"/>
    <w:rsid w:val="000A5A13"/>
    <w:rsid w:val="000A67CA"/>
    <w:rsid w:val="000B6CE5"/>
    <w:rsid w:val="000B7732"/>
    <w:rsid w:val="000C3AE9"/>
    <w:rsid w:val="000C5FEE"/>
    <w:rsid w:val="000C64A6"/>
    <w:rsid w:val="000C65AB"/>
    <w:rsid w:val="000D0959"/>
    <w:rsid w:val="000D1E34"/>
    <w:rsid w:val="000D271C"/>
    <w:rsid w:val="000D4345"/>
    <w:rsid w:val="000D6555"/>
    <w:rsid w:val="000E1706"/>
    <w:rsid w:val="000E7652"/>
    <w:rsid w:val="000F247B"/>
    <w:rsid w:val="000F2D44"/>
    <w:rsid w:val="000F2E3B"/>
    <w:rsid w:val="000F4902"/>
    <w:rsid w:val="000F5566"/>
    <w:rsid w:val="001018A9"/>
    <w:rsid w:val="001155C1"/>
    <w:rsid w:val="00124921"/>
    <w:rsid w:val="00125588"/>
    <w:rsid w:val="00131D6D"/>
    <w:rsid w:val="00135112"/>
    <w:rsid w:val="001461A9"/>
    <w:rsid w:val="00151B79"/>
    <w:rsid w:val="00152A89"/>
    <w:rsid w:val="00154204"/>
    <w:rsid w:val="0015490F"/>
    <w:rsid w:val="00171665"/>
    <w:rsid w:val="0017651D"/>
    <w:rsid w:val="00180370"/>
    <w:rsid w:val="00190737"/>
    <w:rsid w:val="001929BE"/>
    <w:rsid w:val="00197EEB"/>
    <w:rsid w:val="001A6244"/>
    <w:rsid w:val="001B741E"/>
    <w:rsid w:val="001E0CBB"/>
    <w:rsid w:val="001E10F6"/>
    <w:rsid w:val="00200820"/>
    <w:rsid w:val="0020399D"/>
    <w:rsid w:val="00212B45"/>
    <w:rsid w:val="00220ADE"/>
    <w:rsid w:val="00221D11"/>
    <w:rsid w:val="002231D6"/>
    <w:rsid w:val="00235E39"/>
    <w:rsid w:val="00237460"/>
    <w:rsid w:val="00261A51"/>
    <w:rsid w:val="002700F6"/>
    <w:rsid w:val="0027517C"/>
    <w:rsid w:val="00281AB8"/>
    <w:rsid w:val="00287279"/>
    <w:rsid w:val="00296884"/>
    <w:rsid w:val="00297B1C"/>
    <w:rsid w:val="002A0652"/>
    <w:rsid w:val="002B2D08"/>
    <w:rsid w:val="002B4DE1"/>
    <w:rsid w:val="002C5FE9"/>
    <w:rsid w:val="002D0F8C"/>
    <w:rsid w:val="002D3629"/>
    <w:rsid w:val="002E5ED0"/>
    <w:rsid w:val="002F44F4"/>
    <w:rsid w:val="00303DE1"/>
    <w:rsid w:val="00313AA4"/>
    <w:rsid w:val="00320C52"/>
    <w:rsid w:val="00324088"/>
    <w:rsid w:val="00331718"/>
    <w:rsid w:val="0033591E"/>
    <w:rsid w:val="003377DA"/>
    <w:rsid w:val="00344C4D"/>
    <w:rsid w:val="00344EAD"/>
    <w:rsid w:val="003475BA"/>
    <w:rsid w:val="003545FF"/>
    <w:rsid w:val="00362B33"/>
    <w:rsid w:val="00376904"/>
    <w:rsid w:val="00383C38"/>
    <w:rsid w:val="003845D0"/>
    <w:rsid w:val="00395AFC"/>
    <w:rsid w:val="003C1872"/>
    <w:rsid w:val="003C3FA9"/>
    <w:rsid w:val="003C4069"/>
    <w:rsid w:val="003D4058"/>
    <w:rsid w:val="003D789E"/>
    <w:rsid w:val="003E3AC4"/>
    <w:rsid w:val="003E5D75"/>
    <w:rsid w:val="003F4527"/>
    <w:rsid w:val="00410E29"/>
    <w:rsid w:val="00415D10"/>
    <w:rsid w:val="00430C74"/>
    <w:rsid w:val="00435392"/>
    <w:rsid w:val="00441A2E"/>
    <w:rsid w:val="00445985"/>
    <w:rsid w:val="00450C59"/>
    <w:rsid w:val="0045137D"/>
    <w:rsid w:val="00460223"/>
    <w:rsid w:val="00460826"/>
    <w:rsid w:val="00464C17"/>
    <w:rsid w:val="00472DCA"/>
    <w:rsid w:val="00482197"/>
    <w:rsid w:val="00490F33"/>
    <w:rsid w:val="004A03BC"/>
    <w:rsid w:val="004A191D"/>
    <w:rsid w:val="004A679D"/>
    <w:rsid w:val="004D0065"/>
    <w:rsid w:val="004D359F"/>
    <w:rsid w:val="004E4B9C"/>
    <w:rsid w:val="004F0021"/>
    <w:rsid w:val="005070CE"/>
    <w:rsid w:val="00507FB5"/>
    <w:rsid w:val="00515C17"/>
    <w:rsid w:val="005167FC"/>
    <w:rsid w:val="00523EC8"/>
    <w:rsid w:val="00525C78"/>
    <w:rsid w:val="005272E3"/>
    <w:rsid w:val="005313C8"/>
    <w:rsid w:val="00532DCA"/>
    <w:rsid w:val="00536875"/>
    <w:rsid w:val="00571E00"/>
    <w:rsid w:val="00573053"/>
    <w:rsid w:val="00574E97"/>
    <w:rsid w:val="005774C9"/>
    <w:rsid w:val="00577E7E"/>
    <w:rsid w:val="005B28C3"/>
    <w:rsid w:val="005B4861"/>
    <w:rsid w:val="005B6F11"/>
    <w:rsid w:val="005C273D"/>
    <w:rsid w:val="005C41A7"/>
    <w:rsid w:val="005C5D58"/>
    <w:rsid w:val="005C72D6"/>
    <w:rsid w:val="005D7EBA"/>
    <w:rsid w:val="005E1D32"/>
    <w:rsid w:val="005E2387"/>
    <w:rsid w:val="005F0B0D"/>
    <w:rsid w:val="006026A9"/>
    <w:rsid w:val="00603D43"/>
    <w:rsid w:val="00606ED3"/>
    <w:rsid w:val="00631637"/>
    <w:rsid w:val="00640C7B"/>
    <w:rsid w:val="00657FAD"/>
    <w:rsid w:val="006658D3"/>
    <w:rsid w:val="0067171D"/>
    <w:rsid w:val="00674957"/>
    <w:rsid w:val="00681739"/>
    <w:rsid w:val="006829E7"/>
    <w:rsid w:val="006A29A4"/>
    <w:rsid w:val="006A2F06"/>
    <w:rsid w:val="006A3085"/>
    <w:rsid w:val="006A4B76"/>
    <w:rsid w:val="006A77EF"/>
    <w:rsid w:val="006B6A44"/>
    <w:rsid w:val="006C4E04"/>
    <w:rsid w:val="006D6826"/>
    <w:rsid w:val="006E0D3F"/>
    <w:rsid w:val="006E40F7"/>
    <w:rsid w:val="006E5D38"/>
    <w:rsid w:val="006E5EDF"/>
    <w:rsid w:val="006E6975"/>
    <w:rsid w:val="006F46B0"/>
    <w:rsid w:val="006F620C"/>
    <w:rsid w:val="00701D10"/>
    <w:rsid w:val="007028B5"/>
    <w:rsid w:val="0070632D"/>
    <w:rsid w:val="007078D3"/>
    <w:rsid w:val="007170B6"/>
    <w:rsid w:val="00722CDF"/>
    <w:rsid w:val="00727043"/>
    <w:rsid w:val="007270BA"/>
    <w:rsid w:val="00742221"/>
    <w:rsid w:val="007470AA"/>
    <w:rsid w:val="00747904"/>
    <w:rsid w:val="00752525"/>
    <w:rsid w:val="00756DA5"/>
    <w:rsid w:val="0077218F"/>
    <w:rsid w:val="00772D92"/>
    <w:rsid w:val="00776D6E"/>
    <w:rsid w:val="007859EF"/>
    <w:rsid w:val="00790140"/>
    <w:rsid w:val="00792E58"/>
    <w:rsid w:val="00795D89"/>
    <w:rsid w:val="007964E3"/>
    <w:rsid w:val="007A08AF"/>
    <w:rsid w:val="007A0AF6"/>
    <w:rsid w:val="007A1B27"/>
    <w:rsid w:val="007B726F"/>
    <w:rsid w:val="007C0E6B"/>
    <w:rsid w:val="007C611A"/>
    <w:rsid w:val="007C7674"/>
    <w:rsid w:val="007F225A"/>
    <w:rsid w:val="007F71DA"/>
    <w:rsid w:val="007F74FF"/>
    <w:rsid w:val="008003EE"/>
    <w:rsid w:val="00800A60"/>
    <w:rsid w:val="0080243E"/>
    <w:rsid w:val="00804BA4"/>
    <w:rsid w:val="00807A9D"/>
    <w:rsid w:val="00815F7B"/>
    <w:rsid w:val="00816318"/>
    <w:rsid w:val="00820D1E"/>
    <w:rsid w:val="00833DB4"/>
    <w:rsid w:val="0083443F"/>
    <w:rsid w:val="00837644"/>
    <w:rsid w:val="008409A0"/>
    <w:rsid w:val="0084266B"/>
    <w:rsid w:val="0084376F"/>
    <w:rsid w:val="0084381D"/>
    <w:rsid w:val="008625CB"/>
    <w:rsid w:val="00863BFE"/>
    <w:rsid w:val="00875A70"/>
    <w:rsid w:val="00877335"/>
    <w:rsid w:val="00881114"/>
    <w:rsid w:val="00882813"/>
    <w:rsid w:val="00890761"/>
    <w:rsid w:val="008A4B80"/>
    <w:rsid w:val="008A5F0F"/>
    <w:rsid w:val="008D5447"/>
    <w:rsid w:val="008E7234"/>
    <w:rsid w:val="008F0AE5"/>
    <w:rsid w:val="008F3A1A"/>
    <w:rsid w:val="008F7D39"/>
    <w:rsid w:val="009039DB"/>
    <w:rsid w:val="00905DCF"/>
    <w:rsid w:val="00907FAF"/>
    <w:rsid w:val="00917A5C"/>
    <w:rsid w:val="0092162A"/>
    <w:rsid w:val="00945326"/>
    <w:rsid w:val="009462C6"/>
    <w:rsid w:val="009500DC"/>
    <w:rsid w:val="00951631"/>
    <w:rsid w:val="00955424"/>
    <w:rsid w:val="009601F7"/>
    <w:rsid w:val="0096332A"/>
    <w:rsid w:val="00971F9B"/>
    <w:rsid w:val="00975C3D"/>
    <w:rsid w:val="00975E6B"/>
    <w:rsid w:val="00981F09"/>
    <w:rsid w:val="00994F9E"/>
    <w:rsid w:val="009A0808"/>
    <w:rsid w:val="009A434A"/>
    <w:rsid w:val="009A5E02"/>
    <w:rsid w:val="009B2F36"/>
    <w:rsid w:val="009C01BD"/>
    <w:rsid w:val="009D1CF1"/>
    <w:rsid w:val="009D2B55"/>
    <w:rsid w:val="009D4BED"/>
    <w:rsid w:val="009D5A49"/>
    <w:rsid w:val="009D7D38"/>
    <w:rsid w:val="009F3F0A"/>
    <w:rsid w:val="00A00146"/>
    <w:rsid w:val="00A02DEE"/>
    <w:rsid w:val="00A11921"/>
    <w:rsid w:val="00A267C3"/>
    <w:rsid w:val="00A30B0C"/>
    <w:rsid w:val="00A3146D"/>
    <w:rsid w:val="00A44DDD"/>
    <w:rsid w:val="00A506C9"/>
    <w:rsid w:val="00A72DFD"/>
    <w:rsid w:val="00A82F15"/>
    <w:rsid w:val="00A93711"/>
    <w:rsid w:val="00A95458"/>
    <w:rsid w:val="00AA30C8"/>
    <w:rsid w:val="00AA3B42"/>
    <w:rsid w:val="00AA4064"/>
    <w:rsid w:val="00AB432D"/>
    <w:rsid w:val="00AD363D"/>
    <w:rsid w:val="00AD5650"/>
    <w:rsid w:val="00AE0E2E"/>
    <w:rsid w:val="00AE344B"/>
    <w:rsid w:val="00AE41EB"/>
    <w:rsid w:val="00AE43AE"/>
    <w:rsid w:val="00AE4A97"/>
    <w:rsid w:val="00B10DC7"/>
    <w:rsid w:val="00B168AD"/>
    <w:rsid w:val="00B263A0"/>
    <w:rsid w:val="00B332F3"/>
    <w:rsid w:val="00B454E4"/>
    <w:rsid w:val="00B46A55"/>
    <w:rsid w:val="00B53CA8"/>
    <w:rsid w:val="00B5572E"/>
    <w:rsid w:val="00B55B2E"/>
    <w:rsid w:val="00B620D9"/>
    <w:rsid w:val="00B63E5B"/>
    <w:rsid w:val="00B64A9F"/>
    <w:rsid w:val="00B65D65"/>
    <w:rsid w:val="00B66240"/>
    <w:rsid w:val="00B66F32"/>
    <w:rsid w:val="00B73123"/>
    <w:rsid w:val="00B75549"/>
    <w:rsid w:val="00B75F33"/>
    <w:rsid w:val="00B7764C"/>
    <w:rsid w:val="00B80F93"/>
    <w:rsid w:val="00B91615"/>
    <w:rsid w:val="00BA572C"/>
    <w:rsid w:val="00BB3C2E"/>
    <w:rsid w:val="00BB558A"/>
    <w:rsid w:val="00BD5282"/>
    <w:rsid w:val="00BE3BB7"/>
    <w:rsid w:val="00BE3F60"/>
    <w:rsid w:val="00BE5159"/>
    <w:rsid w:val="00BF2A94"/>
    <w:rsid w:val="00BF507B"/>
    <w:rsid w:val="00C17402"/>
    <w:rsid w:val="00C3286A"/>
    <w:rsid w:val="00C432D0"/>
    <w:rsid w:val="00C44495"/>
    <w:rsid w:val="00C5168D"/>
    <w:rsid w:val="00C52438"/>
    <w:rsid w:val="00C5771E"/>
    <w:rsid w:val="00C624BF"/>
    <w:rsid w:val="00C7425F"/>
    <w:rsid w:val="00C916BB"/>
    <w:rsid w:val="00C922FE"/>
    <w:rsid w:val="00C95D05"/>
    <w:rsid w:val="00C96582"/>
    <w:rsid w:val="00C97488"/>
    <w:rsid w:val="00CA24E0"/>
    <w:rsid w:val="00CB0F7D"/>
    <w:rsid w:val="00CB171A"/>
    <w:rsid w:val="00CB5FA9"/>
    <w:rsid w:val="00CD590F"/>
    <w:rsid w:val="00CE11A0"/>
    <w:rsid w:val="00CE6A0A"/>
    <w:rsid w:val="00CF0F22"/>
    <w:rsid w:val="00CF4001"/>
    <w:rsid w:val="00CF73C5"/>
    <w:rsid w:val="00D01A00"/>
    <w:rsid w:val="00D024B6"/>
    <w:rsid w:val="00D03EDD"/>
    <w:rsid w:val="00D2491D"/>
    <w:rsid w:val="00D27A11"/>
    <w:rsid w:val="00D32D31"/>
    <w:rsid w:val="00D41498"/>
    <w:rsid w:val="00D5505E"/>
    <w:rsid w:val="00D652F8"/>
    <w:rsid w:val="00D65731"/>
    <w:rsid w:val="00D66176"/>
    <w:rsid w:val="00D668E6"/>
    <w:rsid w:val="00D8044B"/>
    <w:rsid w:val="00D855DD"/>
    <w:rsid w:val="00D979C3"/>
    <w:rsid w:val="00DA7D5C"/>
    <w:rsid w:val="00DB6420"/>
    <w:rsid w:val="00DC238A"/>
    <w:rsid w:val="00DC389A"/>
    <w:rsid w:val="00DC7831"/>
    <w:rsid w:val="00DF536D"/>
    <w:rsid w:val="00E010C7"/>
    <w:rsid w:val="00E02463"/>
    <w:rsid w:val="00E0457A"/>
    <w:rsid w:val="00E162DE"/>
    <w:rsid w:val="00E32A47"/>
    <w:rsid w:val="00E32F35"/>
    <w:rsid w:val="00E42354"/>
    <w:rsid w:val="00E44EF3"/>
    <w:rsid w:val="00E4735E"/>
    <w:rsid w:val="00E50D59"/>
    <w:rsid w:val="00E64041"/>
    <w:rsid w:val="00E669E5"/>
    <w:rsid w:val="00E73761"/>
    <w:rsid w:val="00E7694F"/>
    <w:rsid w:val="00E76F47"/>
    <w:rsid w:val="00E81B73"/>
    <w:rsid w:val="00E83413"/>
    <w:rsid w:val="00E876C0"/>
    <w:rsid w:val="00E90CEC"/>
    <w:rsid w:val="00E92157"/>
    <w:rsid w:val="00E93CC2"/>
    <w:rsid w:val="00E97BE6"/>
    <w:rsid w:val="00EA4B96"/>
    <w:rsid w:val="00EA773D"/>
    <w:rsid w:val="00EB533B"/>
    <w:rsid w:val="00EE1425"/>
    <w:rsid w:val="00EE45BC"/>
    <w:rsid w:val="00EF0B83"/>
    <w:rsid w:val="00EF5B78"/>
    <w:rsid w:val="00EF6980"/>
    <w:rsid w:val="00EF75E3"/>
    <w:rsid w:val="00F16B77"/>
    <w:rsid w:val="00F36FF3"/>
    <w:rsid w:val="00F37978"/>
    <w:rsid w:val="00F6403A"/>
    <w:rsid w:val="00F667DC"/>
    <w:rsid w:val="00F71EB7"/>
    <w:rsid w:val="00F71F71"/>
    <w:rsid w:val="00F730D6"/>
    <w:rsid w:val="00F84EC1"/>
    <w:rsid w:val="00FA3CA6"/>
    <w:rsid w:val="00FA6CF1"/>
    <w:rsid w:val="00FC4247"/>
    <w:rsid w:val="00FD05B3"/>
    <w:rsid w:val="00FD3988"/>
    <w:rsid w:val="00FE2DCD"/>
    <w:rsid w:val="00FE3B8C"/>
    <w:rsid w:val="00FE537E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562</Characters>
  <Application>Microsoft Office Word</Application>
  <DocSecurity>0</DocSecurity>
  <Lines>40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Keler Zrt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</dc:creator>
  <cp:lastModifiedBy>Magdi</cp:lastModifiedBy>
  <cp:revision>6</cp:revision>
  <dcterms:created xsi:type="dcterms:W3CDTF">2017-02-04T15:01:00Z</dcterms:created>
  <dcterms:modified xsi:type="dcterms:W3CDTF">2017-02-04T19:31:00Z</dcterms:modified>
</cp:coreProperties>
</file>